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599" w:rsidRPr="007F3E4A" w:rsidRDefault="00492599" w:rsidP="00052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E4A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492599" w:rsidRPr="00125C10" w:rsidRDefault="00723410" w:rsidP="007234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1289">
        <w:rPr>
          <w:rFonts w:ascii="Times New Roman" w:hAnsi="Times New Roman" w:cs="Times New Roman"/>
          <w:sz w:val="28"/>
          <w:szCs w:val="28"/>
        </w:rPr>
        <w:t xml:space="preserve">решения Думы городского округа Кинель Самарской области «О внесении изменений в </w:t>
      </w:r>
      <w:r>
        <w:rPr>
          <w:rFonts w:ascii="Times New Roman" w:hAnsi="Times New Roman" w:cs="Times New Roman"/>
          <w:sz w:val="28"/>
          <w:szCs w:val="28"/>
        </w:rPr>
        <w:t>Методику</w:t>
      </w:r>
      <w:r w:rsidRPr="00CF1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289"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 w:rsidRPr="00CF1289">
        <w:rPr>
          <w:rFonts w:ascii="Times New Roman" w:hAnsi="Times New Roman" w:cs="Times New Roman"/>
          <w:sz w:val="28"/>
          <w:szCs w:val="28"/>
        </w:rPr>
        <w:t xml:space="preserve"> размера арендной платы за пользование имуществом, находящимся в муниципальной собственности городского округа Кинель»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утвержденную</w:t>
      </w:r>
      <w:proofErr w:type="spellEnd"/>
      <w:r w:rsidRPr="00CF1289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F1289">
        <w:rPr>
          <w:rFonts w:ascii="Times New Roman" w:hAnsi="Times New Roman" w:cs="Times New Roman"/>
          <w:sz w:val="28"/>
          <w:szCs w:val="28"/>
        </w:rPr>
        <w:t xml:space="preserve"> Думы городского округа Кинель  от 31 мая 2011 года  № 99</w:t>
      </w:r>
      <w:r w:rsidR="00D06FB8">
        <w:rPr>
          <w:rFonts w:ascii="Times New Roman" w:hAnsi="Times New Roman" w:cs="Times New Roman"/>
          <w:sz w:val="28"/>
          <w:szCs w:val="28"/>
        </w:rPr>
        <w:t xml:space="preserve"> </w:t>
      </w:r>
      <w:r w:rsidR="00D06FB8">
        <w:rPr>
          <w:rFonts w:ascii="Times New Roman" w:eastAsia="Times New Roman" w:hAnsi="Times New Roman" w:cs="Times New Roman"/>
          <w:sz w:val="28"/>
          <w:szCs w:val="28"/>
        </w:rPr>
        <w:t xml:space="preserve">(с </w:t>
      </w:r>
      <w:proofErr w:type="spellStart"/>
      <w:r w:rsidR="00D06FB8">
        <w:rPr>
          <w:rFonts w:ascii="Times New Roman" w:eastAsia="Times New Roman" w:hAnsi="Times New Roman" w:cs="Times New Roman"/>
          <w:sz w:val="28"/>
          <w:szCs w:val="28"/>
        </w:rPr>
        <w:t>учетом</w:t>
      </w:r>
      <w:proofErr w:type="spellEnd"/>
      <w:r w:rsidR="00D06FB8">
        <w:rPr>
          <w:rFonts w:ascii="Times New Roman" w:eastAsia="Times New Roman" w:hAnsi="Times New Roman" w:cs="Times New Roman"/>
          <w:sz w:val="28"/>
          <w:szCs w:val="28"/>
        </w:rPr>
        <w:t xml:space="preserve"> изменений от 31 марта 2022 года)</w:t>
      </w:r>
    </w:p>
    <w:p w:rsidR="00492599" w:rsidRPr="00052A89" w:rsidRDefault="00492599" w:rsidP="00052A89">
      <w:pPr>
        <w:pStyle w:val="1"/>
        <w:spacing w:line="360" w:lineRule="auto"/>
        <w:ind w:right="-1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052A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Принятие </w:t>
      </w:r>
      <w:r w:rsidR="00723410" w:rsidRPr="0072341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решения Думы городского округа Кинель Самарской области «О внесении изменений в Методику </w:t>
      </w:r>
      <w:proofErr w:type="spellStart"/>
      <w:r w:rsidR="00723410" w:rsidRPr="00723410">
        <w:rPr>
          <w:rFonts w:ascii="Times New Roman" w:hAnsi="Times New Roman" w:cs="Times New Roman"/>
          <w:b w:val="0"/>
          <w:color w:val="auto"/>
          <w:sz w:val="28"/>
          <w:szCs w:val="28"/>
        </w:rPr>
        <w:t>расчета</w:t>
      </w:r>
      <w:proofErr w:type="spellEnd"/>
      <w:r w:rsidR="00723410" w:rsidRPr="0072341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размера арендной платы за пользование имуществом, находящимся в муниципальной собственности городского округа Кинель</w:t>
      </w:r>
      <w:r w:rsidR="00BB2E3F" w:rsidRPr="00BB2E3F">
        <w:rPr>
          <w:rFonts w:ascii="Times New Roman" w:hAnsi="Times New Roman" w:cs="Times New Roman"/>
          <w:sz w:val="28"/>
          <w:szCs w:val="28"/>
        </w:rPr>
        <w:t xml:space="preserve"> </w:t>
      </w:r>
      <w:r w:rsidR="00BB2E3F" w:rsidRPr="00BB2E3F">
        <w:rPr>
          <w:rFonts w:ascii="Times New Roman" w:hAnsi="Times New Roman" w:cs="Times New Roman"/>
          <w:b w:val="0"/>
          <w:color w:val="auto"/>
          <w:sz w:val="28"/>
          <w:szCs w:val="28"/>
        </w:rPr>
        <w:t>Самарской области</w:t>
      </w:r>
      <w:r w:rsidR="00723410" w:rsidRPr="0072341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», </w:t>
      </w:r>
      <w:proofErr w:type="spellStart"/>
      <w:r w:rsidR="00723410" w:rsidRPr="00723410">
        <w:rPr>
          <w:rFonts w:ascii="Times New Roman" w:hAnsi="Times New Roman" w:cs="Times New Roman"/>
          <w:b w:val="0"/>
          <w:color w:val="auto"/>
          <w:sz w:val="28"/>
          <w:szCs w:val="28"/>
        </w:rPr>
        <w:t>утвержденную</w:t>
      </w:r>
      <w:proofErr w:type="spellEnd"/>
      <w:r w:rsidR="00723410" w:rsidRPr="0072341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решением Думы городского округа Кинель </w:t>
      </w:r>
      <w:r w:rsidR="00BB2E3F" w:rsidRPr="00BB2E3F">
        <w:rPr>
          <w:rFonts w:ascii="Times New Roman" w:hAnsi="Times New Roman" w:cs="Times New Roman"/>
          <w:b w:val="0"/>
          <w:color w:val="auto"/>
          <w:sz w:val="28"/>
          <w:szCs w:val="28"/>
        </w:rPr>
        <w:t>Самарской области</w:t>
      </w:r>
      <w:bookmarkStart w:id="0" w:name="_GoBack"/>
      <w:bookmarkEnd w:id="0"/>
      <w:r w:rsidR="00723410" w:rsidRPr="0072341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31 мая 2011 года  № </w:t>
      </w:r>
      <w:r w:rsidR="00723410" w:rsidRPr="00D06F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99 </w:t>
      </w:r>
      <w:r w:rsidR="00D06FB8" w:rsidRPr="00D06FB8">
        <w:rPr>
          <w:rFonts w:ascii="Times New Roman" w:hAnsi="Times New Roman" w:cs="Times New Roman"/>
          <w:b w:val="0"/>
          <w:sz w:val="28"/>
          <w:szCs w:val="28"/>
        </w:rPr>
        <w:t xml:space="preserve">(с </w:t>
      </w:r>
      <w:proofErr w:type="spellStart"/>
      <w:r w:rsidR="00D06FB8" w:rsidRPr="00D06FB8">
        <w:rPr>
          <w:rFonts w:ascii="Times New Roman" w:hAnsi="Times New Roman" w:cs="Times New Roman"/>
          <w:b w:val="0"/>
          <w:sz w:val="28"/>
          <w:szCs w:val="28"/>
        </w:rPr>
        <w:t>учетом</w:t>
      </w:r>
      <w:proofErr w:type="spellEnd"/>
      <w:r w:rsidR="00D06FB8" w:rsidRPr="00D06FB8">
        <w:rPr>
          <w:rFonts w:ascii="Times New Roman" w:hAnsi="Times New Roman" w:cs="Times New Roman"/>
          <w:b w:val="0"/>
          <w:sz w:val="28"/>
          <w:szCs w:val="28"/>
        </w:rPr>
        <w:t xml:space="preserve"> изменений от 31 марта 2022 года)</w:t>
      </w:r>
      <w:r w:rsidR="00D06FB8">
        <w:rPr>
          <w:rFonts w:ascii="Times New Roman" w:hAnsi="Times New Roman" w:cs="Times New Roman"/>
          <w:sz w:val="28"/>
          <w:szCs w:val="28"/>
        </w:rPr>
        <w:t xml:space="preserve"> </w:t>
      </w:r>
      <w:r w:rsidRPr="00052A89">
        <w:rPr>
          <w:rFonts w:ascii="Times New Roman" w:hAnsi="Times New Roman" w:cs="Times New Roman"/>
          <w:b w:val="0"/>
          <w:color w:val="auto"/>
          <w:sz w:val="28"/>
          <w:szCs w:val="28"/>
        </w:rPr>
        <w:t>не потребует выделения дополнительных средств из бюджета городского округа</w:t>
      </w:r>
      <w:proofErr w:type="gramEnd"/>
      <w:r w:rsidRPr="00052A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Кинель Самарской области.</w:t>
      </w:r>
    </w:p>
    <w:p w:rsidR="00492599" w:rsidRPr="007F3E4A" w:rsidRDefault="00492599" w:rsidP="00492599">
      <w:pPr>
        <w:rPr>
          <w:rFonts w:ascii="Times New Roman" w:hAnsi="Times New Roman" w:cs="Times New Roman"/>
        </w:rPr>
      </w:pPr>
    </w:p>
    <w:p w:rsidR="00AD4F41" w:rsidRDefault="00AD4F41"/>
    <w:sectPr w:rsidR="00AD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1D"/>
    <w:rsid w:val="00052A89"/>
    <w:rsid w:val="002D7377"/>
    <w:rsid w:val="003D3E23"/>
    <w:rsid w:val="00492599"/>
    <w:rsid w:val="004B1B10"/>
    <w:rsid w:val="006C361D"/>
    <w:rsid w:val="00723410"/>
    <w:rsid w:val="00A57B8F"/>
    <w:rsid w:val="00AD4F41"/>
    <w:rsid w:val="00BB2E3F"/>
    <w:rsid w:val="00D06FB8"/>
    <w:rsid w:val="00EB7E64"/>
    <w:rsid w:val="00F402DF"/>
    <w:rsid w:val="00F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9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52A8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2A8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9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52A8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2A8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Принятие решения Думы городского округа Кинель Самарской области «О внесении изм</vt:lpstr>
    </vt:vector>
  </TitlesOfParts>
  <Company>Hewlett-Packard Company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new-1</dc:creator>
  <cp:lastModifiedBy>new-1</cp:lastModifiedBy>
  <cp:revision>3</cp:revision>
  <cp:lastPrinted>2022-07-05T11:14:00Z</cp:lastPrinted>
  <dcterms:created xsi:type="dcterms:W3CDTF">2022-07-05T11:14:00Z</dcterms:created>
  <dcterms:modified xsi:type="dcterms:W3CDTF">2022-07-05T11:16:00Z</dcterms:modified>
</cp:coreProperties>
</file>